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45091" w:rsidRPr="00A243A0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древесины и лесоматериалов 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из Кыргызской Республики</w:t>
      </w:r>
      <w:r w:rsidRPr="00277E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7E0F">
        <w:rPr>
          <w:rFonts w:ascii="Times New Roman" w:hAnsi="Times New Roman" w:cs="Times New Roman"/>
          <w:b/>
          <w:bCs/>
          <w:sz w:val="28"/>
          <w:szCs w:val="28"/>
        </w:rPr>
        <w:t>за пределы таможенной территории Евразийского экономического союза</w:t>
      </w:r>
      <w:r w:rsidRPr="00BA3587">
        <w:rPr>
          <w:rFonts w:ascii="Times New Roman" w:hAnsi="Times New Roman" w:cs="Times New Roman"/>
          <w:b/>
          <w:sz w:val="28"/>
          <w:szCs w:val="28"/>
        </w:rPr>
        <w:t>»</w:t>
      </w:r>
    </w:p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91" w:rsidRPr="0002686B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1.Цел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02686B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</w:p>
    <w:p w:rsidR="00845091" w:rsidRPr="0022257C" w:rsidRDefault="00845091" w:rsidP="008450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57C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2257C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845091">
        <w:rPr>
          <w:rFonts w:ascii="Times New Roman" w:hAnsi="Times New Roman" w:cs="Times New Roman"/>
          <w:sz w:val="28"/>
          <w:szCs w:val="28"/>
        </w:rPr>
        <w:t>«</w:t>
      </w:r>
      <w:r w:rsidRPr="00845091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 древесины и лесоматериалов из Кыргызской Республики за пределы таможенной территории Евразийского экономического союза</w:t>
      </w:r>
      <w:r w:rsidRPr="0022257C">
        <w:rPr>
          <w:rFonts w:ascii="Times New Roman" w:hAnsi="Times New Roman" w:cs="Times New Roman"/>
          <w:sz w:val="28"/>
          <w:szCs w:val="28"/>
        </w:rPr>
        <w:t xml:space="preserve">» разработан в </w:t>
      </w:r>
      <w:r w:rsidRPr="0030269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302690">
        <w:rPr>
          <w:rFonts w:ascii="Times New Roman" w:hAnsi="Times New Roman" w:cs="Times New Roman"/>
          <w:color w:val="333333"/>
          <w:sz w:val="28"/>
          <w:szCs w:val="28"/>
        </w:rPr>
        <w:t>с поручением Евразийского межправительственного совета от 20 августа 2021 года № 8</w:t>
      </w:r>
      <w:r w:rsidRPr="0022257C">
        <w:rPr>
          <w:rFonts w:ascii="Times New Roman" w:hAnsi="Times New Roman" w:cs="Times New Roman"/>
          <w:sz w:val="28"/>
          <w:szCs w:val="28"/>
        </w:rPr>
        <w:t>.</w:t>
      </w:r>
    </w:p>
    <w:p w:rsidR="00845091" w:rsidRPr="00DC681D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57C">
        <w:rPr>
          <w:rFonts w:ascii="Times New Roman" w:hAnsi="Times New Roman" w:cs="Times New Roman"/>
          <w:sz w:val="28"/>
          <w:szCs w:val="28"/>
        </w:rPr>
        <w:t>Данный проект постановления предусматривает</w:t>
      </w:r>
      <w:r w:rsidRPr="0022257C">
        <w:rPr>
          <w:rFonts w:ascii="Times New Roman" w:hAnsi="Times New Roman" w:cs="Times New Roman"/>
          <w:bCs/>
          <w:sz w:val="28"/>
          <w:szCs w:val="28"/>
        </w:rPr>
        <w:t xml:space="preserve"> введени</w:t>
      </w:r>
      <w:r w:rsidR="00886761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22257C">
        <w:rPr>
          <w:rFonts w:ascii="Times New Roman" w:hAnsi="Times New Roman" w:cs="Times New Roman"/>
          <w:bCs/>
          <w:sz w:val="28"/>
          <w:szCs w:val="28"/>
        </w:rPr>
        <w:t>временного запрета на вывоз (экспорт) 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древесины и лесоматериалов</w:t>
      </w:r>
      <w:r w:rsidRPr="0022257C">
        <w:rPr>
          <w:rFonts w:ascii="Times New Roman" w:hAnsi="Times New Roman" w:cs="Times New Roman"/>
          <w:bCs/>
          <w:sz w:val="28"/>
          <w:szCs w:val="28"/>
        </w:rPr>
        <w:t xml:space="preserve"> из Кыргызской Республики за пределы таможенной территории Евразийского экономического союза</w:t>
      </w:r>
      <w:r w:rsidRPr="002225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5091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026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C97" w:rsidRDefault="00F77C97" w:rsidP="00F77C97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  <w:r w:rsidRPr="00F77C97">
        <w:rPr>
          <w:rFonts w:ascii="Times New Roman" w:hAnsi="Times New Roman" w:cs="Times New Roman"/>
          <w:color w:val="000000"/>
          <w:sz w:val="28"/>
          <w:szCs w:val="28"/>
        </w:rPr>
        <w:t>В Кыргызстане свои лесные ресурсы очень ограничены, вследствие чего управление лесными ресурсами в Кыргызстане осуществляется с позиций защитного лесоводства, что означает, что заготовки древесины практически не разрешены</w:t>
      </w:r>
      <w:r>
        <w:rPr>
          <w:color w:val="000000"/>
          <w:sz w:val="27"/>
          <w:szCs w:val="27"/>
        </w:rPr>
        <w:t xml:space="preserve">. </w:t>
      </w:r>
    </w:p>
    <w:p w:rsidR="00F77C97" w:rsidRDefault="00F77C97" w:rsidP="00F77C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республике действует Лесной Кодекс Кыргызской Республики, а также Закон Кыргызской Республики «О запрещении рубки, транспортировки, приобретении и сбыта, заготовки и использования, экспорта особо ценных древесных пород в Кыргызской Республики».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F77C97" w:rsidRDefault="00F77C97" w:rsidP="00F77C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Что касается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роизводств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из дерева, в силу указанных факторов данное производство работает почти исключительно на привозных лесоматериалах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российского, белорусского и казахстанского происхождения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F77C97" w:rsidRPr="00F77C97" w:rsidRDefault="00F77C97" w:rsidP="00F77C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связи с чем, исходя из позиций защиты внутреннего рынка ЕАЭС, поддержа</w:t>
      </w:r>
      <w:r w:rsidR="00F617D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82D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инициатива принятия 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меры экспортного регулирования на лесоматериалы.</w:t>
      </w:r>
    </w:p>
    <w:p w:rsidR="00845091" w:rsidRPr="0039437C" w:rsidRDefault="00F617DE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</w:t>
      </w:r>
      <w:r w:rsidR="00845091" w:rsidRPr="0039437C">
        <w:rPr>
          <w:rFonts w:ascii="Times New Roman" w:hAnsi="Times New Roman" w:cs="Times New Roman"/>
          <w:sz w:val="28"/>
          <w:szCs w:val="28"/>
        </w:rPr>
        <w:t>о итогам заседания Евразийского межправительственного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091" w:rsidRPr="0039437C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091" w:rsidRPr="0039437C">
        <w:rPr>
          <w:rFonts w:ascii="Times New Roman" w:hAnsi="Times New Roman" w:cs="Times New Roman"/>
          <w:sz w:val="28"/>
          <w:szCs w:val="28"/>
        </w:rPr>
        <w:t>19-20 августа 2021 г</w:t>
      </w:r>
      <w:r w:rsidR="00845091">
        <w:rPr>
          <w:rFonts w:ascii="Times New Roman" w:hAnsi="Times New Roman" w:cs="Times New Roman"/>
          <w:sz w:val="28"/>
          <w:szCs w:val="28"/>
          <w:lang w:val="ky-KG"/>
        </w:rPr>
        <w:t>ода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5091">
        <w:rPr>
          <w:rFonts w:ascii="Times New Roman" w:hAnsi="Times New Roman" w:cs="Times New Roman"/>
          <w:sz w:val="28"/>
          <w:szCs w:val="28"/>
          <w:lang w:val="ky-KG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45091">
        <w:rPr>
          <w:rFonts w:ascii="Times New Roman" w:hAnsi="Times New Roman" w:cs="Times New Roman"/>
          <w:sz w:val="28"/>
          <w:szCs w:val="28"/>
          <w:lang w:val="ky-KG"/>
        </w:rPr>
        <w:t>МПС)</w:t>
      </w:r>
      <w:r w:rsidR="00845091" w:rsidRPr="0039437C">
        <w:rPr>
          <w:rFonts w:ascii="Times New Roman" w:hAnsi="Times New Roman" w:cs="Times New Roman"/>
          <w:sz w:val="28"/>
          <w:szCs w:val="28"/>
        </w:rPr>
        <w:t> правительствам государств-членов Евразийского экономического союза поручено исходить из целесообразности принятия мер регулирования экспорта отдельных товаров с учетом национальных особенностей регулирования соответствующих рынков и международных обязательств государств-членов Союза в целях недопущения обхода мер экспортного регулирования (Поручение ЕМПС от 20 августа 2021 г</w:t>
      </w:r>
      <w:r w:rsidR="00845091">
        <w:rPr>
          <w:rFonts w:ascii="Times New Roman" w:hAnsi="Times New Roman" w:cs="Times New Roman"/>
          <w:sz w:val="28"/>
          <w:szCs w:val="28"/>
          <w:lang w:val="ky-KG"/>
        </w:rPr>
        <w:t xml:space="preserve">ода </w:t>
      </w:r>
      <w:r w:rsidR="00845091" w:rsidRPr="0039437C">
        <w:rPr>
          <w:rFonts w:ascii="Times New Roman" w:hAnsi="Times New Roman" w:cs="Times New Roman"/>
          <w:sz w:val="28"/>
          <w:szCs w:val="28"/>
        </w:rPr>
        <w:t>№</w:t>
      </w:r>
      <w:r w:rsidR="00845091" w:rsidRPr="0039437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5091" w:rsidRPr="0039437C">
        <w:rPr>
          <w:rFonts w:ascii="Times New Roman" w:hAnsi="Times New Roman" w:cs="Times New Roman"/>
          <w:sz w:val="28"/>
          <w:szCs w:val="28"/>
        </w:rPr>
        <w:t>8.</w:t>
      </w:r>
    </w:p>
    <w:p w:rsidR="00845091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Указанным поручением утвержден</w:t>
      </w:r>
      <w:r w:rsidRPr="0039437C">
        <w:rPr>
          <w:rFonts w:ascii="Times New Roman" w:hAnsi="Times New Roman" w:cs="Times New Roman"/>
          <w:sz w:val="28"/>
          <w:szCs w:val="28"/>
        </w:rPr>
        <w:t xml:space="preserve"> перечень товаров, в отношении которых предусматривается скоординированное применение государствами-членами мер нетарифного регулирования в виде запрета или количественных ограничений экспорта или вывозных таможенных пошлин, включа</w:t>
      </w:r>
      <w:r>
        <w:rPr>
          <w:rFonts w:ascii="Times New Roman" w:hAnsi="Times New Roman" w:cs="Times New Roman"/>
          <w:sz w:val="28"/>
          <w:szCs w:val="28"/>
        </w:rPr>
        <w:t>ющий</w:t>
      </w:r>
      <w:r w:rsidRPr="0039437C">
        <w:rPr>
          <w:rFonts w:ascii="Times New Roman" w:hAnsi="Times New Roman" w:cs="Times New Roman"/>
          <w:sz w:val="28"/>
          <w:szCs w:val="28"/>
        </w:rPr>
        <w:t xml:space="preserve"> следующие товары: пшеница и </w:t>
      </w:r>
      <w:proofErr w:type="spellStart"/>
      <w:r w:rsidRPr="0039437C">
        <w:rPr>
          <w:rFonts w:ascii="Times New Roman" w:hAnsi="Times New Roman" w:cs="Times New Roman"/>
          <w:sz w:val="28"/>
          <w:szCs w:val="28"/>
        </w:rPr>
        <w:t>меслин</w:t>
      </w:r>
      <w:proofErr w:type="spellEnd"/>
      <w:r w:rsidRPr="0039437C">
        <w:rPr>
          <w:rFonts w:ascii="Times New Roman" w:hAnsi="Times New Roman" w:cs="Times New Roman"/>
          <w:sz w:val="28"/>
          <w:szCs w:val="28"/>
        </w:rPr>
        <w:t xml:space="preserve">, ячмень, кукуруза, </w:t>
      </w:r>
      <w:r w:rsidRPr="0039437C">
        <w:rPr>
          <w:rFonts w:ascii="Times New Roman" w:hAnsi="Times New Roman" w:cs="Times New Roman"/>
          <w:sz w:val="28"/>
          <w:szCs w:val="28"/>
        </w:rPr>
        <w:lastRenderedPageBreak/>
        <w:t xml:space="preserve">семена подсолнечника, масло подсолнечное, </w:t>
      </w:r>
      <w:r w:rsidRPr="00845091">
        <w:rPr>
          <w:rFonts w:ascii="Times New Roman" w:hAnsi="Times New Roman" w:cs="Times New Roman"/>
          <w:b/>
          <w:sz w:val="28"/>
          <w:szCs w:val="28"/>
        </w:rPr>
        <w:t>лесоматериалы</w:t>
      </w:r>
      <w:r w:rsidRPr="0039437C">
        <w:rPr>
          <w:rFonts w:ascii="Times New Roman" w:hAnsi="Times New Roman" w:cs="Times New Roman"/>
          <w:sz w:val="28"/>
          <w:szCs w:val="28"/>
        </w:rPr>
        <w:t xml:space="preserve">, регенерируемая бумага или картон (макулатура и отходы), </w:t>
      </w:r>
      <w:r w:rsidRPr="00845091">
        <w:rPr>
          <w:rFonts w:ascii="Times New Roman" w:hAnsi="Times New Roman" w:cs="Times New Roman"/>
          <w:sz w:val="28"/>
          <w:szCs w:val="28"/>
        </w:rPr>
        <w:t>отходы и лом черных металлов.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E19EF" w:rsidRDefault="00BE19EF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EF">
        <w:rPr>
          <w:rFonts w:ascii="Times New Roman" w:hAnsi="Times New Roman" w:cs="Times New Roman"/>
          <w:sz w:val="28"/>
          <w:szCs w:val="28"/>
        </w:rPr>
        <w:t>При этом согласованный Сторонами перечень товаров, в отношении которых предусмотрено скоординированное применение государствами-членами мер нетарифного регулирования в виде запрета или количественных ограничений экспорта или вывозных таможенных пошлин</w:t>
      </w:r>
      <w:r w:rsidR="005F7E4A">
        <w:rPr>
          <w:rFonts w:ascii="Times New Roman" w:hAnsi="Times New Roman" w:cs="Times New Roman"/>
          <w:sz w:val="28"/>
          <w:szCs w:val="28"/>
        </w:rPr>
        <w:t>.</w:t>
      </w:r>
    </w:p>
    <w:p w:rsidR="005F7E4A" w:rsidRDefault="0046656E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ходе обсуждения рассматривалось все виды предполагаемых мер экспортного контроля.</w:t>
      </w:r>
    </w:p>
    <w:p w:rsidR="0046656E" w:rsidRDefault="0046656E" w:rsidP="0046656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37247">
        <w:rPr>
          <w:rFonts w:ascii="Times New Roman" w:hAnsi="Times New Roman" w:cs="Times New Roman"/>
          <w:b/>
          <w:sz w:val="28"/>
          <w:szCs w:val="28"/>
          <w:lang w:val="ky-KG"/>
        </w:rPr>
        <w:t>Вариант 1.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656E">
        <w:rPr>
          <w:rFonts w:ascii="Times New Roman" w:hAnsi="Times New Roman" w:cs="Times New Roman"/>
          <w:sz w:val="28"/>
          <w:szCs w:val="28"/>
          <w:lang w:val="ky-KG"/>
        </w:rPr>
        <w:t xml:space="preserve">Введение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таможенных пошлин. </w:t>
      </w:r>
    </w:p>
    <w:p w:rsidR="0046656E" w:rsidRDefault="0046656E" w:rsidP="00466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656E">
        <w:rPr>
          <w:rFonts w:ascii="Times New Roman" w:hAnsi="Times New Roman" w:cs="Times New Roman"/>
          <w:color w:val="000000"/>
          <w:sz w:val="28"/>
          <w:szCs w:val="28"/>
          <w:lang w:val="x-none"/>
        </w:rPr>
        <w:t>При этом, согласно Договору о зоне свободной торговли (</w:t>
      </w:r>
      <w:proofErr w:type="spellStart"/>
      <w:r w:rsidRPr="0046656E">
        <w:rPr>
          <w:rFonts w:ascii="Times New Roman" w:hAnsi="Times New Roman" w:cs="Times New Roman"/>
          <w:color w:val="000000"/>
          <w:sz w:val="28"/>
          <w:szCs w:val="28"/>
          <w:lang w:val="x-none"/>
        </w:rPr>
        <w:t>г.Санкт</w:t>
      </w:r>
      <w:proofErr w:type="spellEnd"/>
      <w:r w:rsidRPr="0046656E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-Петербург от 18 октября 2011 года) Кыргызская Республика </w:t>
      </w:r>
      <w:r w:rsidRPr="00F03261">
        <w:rPr>
          <w:rFonts w:ascii="Times New Roman" w:hAnsi="Times New Roman" w:cs="Times New Roman"/>
          <w:b/>
          <w:color w:val="000000"/>
          <w:sz w:val="28"/>
          <w:szCs w:val="28"/>
          <w:lang w:val="x-none"/>
        </w:rPr>
        <w:t>не применяет</w:t>
      </w:r>
      <w:r w:rsidRPr="0046656E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таможенные пошлины и иные платежи, эквивалентные таможенным пошлинам, в отношении экспорта товара, предназначенного для таможенной территории другой Стороны, и/или импорта товара, происходящего с таможенной территории другой Стороны, за исключением случаев, предусмотренных в приложении 1 к настоящему Договору, являющемся его неотъемлемой частью.</w:t>
      </w:r>
      <w:r w:rsidRPr="004665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51EA2" w:rsidRDefault="00251EA2" w:rsidP="00251EA2">
      <w:pPr>
        <w:pStyle w:val="aa"/>
        <w:tabs>
          <w:tab w:val="num" w:pos="900"/>
          <w:tab w:val="num" w:pos="1260"/>
          <w:tab w:val="left" w:pos="1440"/>
        </w:tabs>
        <w:suppressAutoHyphens/>
        <w:spacing w:after="0"/>
        <w:ind w:right="-6" w:firstLine="720"/>
        <w:jc w:val="both"/>
        <w:rPr>
          <w:sz w:val="28"/>
          <w:szCs w:val="28"/>
        </w:rPr>
      </w:pPr>
      <w:r w:rsidRPr="00E66E91">
        <w:rPr>
          <w:sz w:val="28"/>
          <w:szCs w:val="28"/>
        </w:rPr>
        <w:t xml:space="preserve">В случае если Сторона применяет </w:t>
      </w:r>
      <w:r w:rsidRPr="0021024F">
        <w:rPr>
          <w:sz w:val="28"/>
          <w:szCs w:val="28"/>
        </w:rPr>
        <w:t>нулевые или</w:t>
      </w:r>
      <w:r w:rsidRPr="00E66E91">
        <w:rPr>
          <w:sz w:val="28"/>
          <w:szCs w:val="28"/>
        </w:rPr>
        <w:t xml:space="preserve"> </w:t>
      </w:r>
      <w:r>
        <w:rPr>
          <w:sz w:val="28"/>
          <w:szCs w:val="28"/>
        </w:rPr>
        <w:t>пониженные</w:t>
      </w:r>
      <w:r w:rsidRPr="00E66E91">
        <w:rPr>
          <w:sz w:val="28"/>
          <w:szCs w:val="28"/>
        </w:rPr>
        <w:t xml:space="preserve"> ставки экспортных пошлин при экспорте на таможенные территории других Сторон по сравнению со ставками пошлин, применяемы</w:t>
      </w:r>
      <w:r w:rsidRPr="0062260D">
        <w:rPr>
          <w:sz w:val="28"/>
          <w:szCs w:val="28"/>
        </w:rPr>
        <w:t>ми</w:t>
      </w:r>
      <w:r w:rsidRPr="00E66E91">
        <w:rPr>
          <w:sz w:val="28"/>
          <w:szCs w:val="28"/>
        </w:rPr>
        <w:t xml:space="preserve"> в отношении экспорта товаров, предназначенных для таможенных территорий третьих стран, такие другие Стороны запрещают </w:t>
      </w:r>
      <w:r w:rsidRPr="00277C67">
        <w:rPr>
          <w:color w:val="000000"/>
          <w:sz w:val="28"/>
          <w:szCs w:val="28"/>
        </w:rPr>
        <w:t>несанкционированный</w:t>
      </w:r>
      <w:r w:rsidRPr="000C0B05">
        <w:rPr>
          <w:sz w:val="28"/>
          <w:szCs w:val="28"/>
        </w:rPr>
        <w:t xml:space="preserve"> </w:t>
      </w:r>
      <w:r w:rsidRPr="00E66E91">
        <w:rPr>
          <w:sz w:val="28"/>
          <w:szCs w:val="28"/>
        </w:rPr>
        <w:t>ре</w:t>
      </w:r>
      <w:r>
        <w:rPr>
          <w:sz w:val="28"/>
          <w:szCs w:val="28"/>
        </w:rPr>
        <w:t xml:space="preserve">экспорт данных товаров. </w:t>
      </w:r>
    </w:p>
    <w:p w:rsidR="00251EA2" w:rsidRDefault="00251EA2" w:rsidP="00251EA2">
      <w:pPr>
        <w:pStyle w:val="aa"/>
        <w:tabs>
          <w:tab w:val="num" w:pos="900"/>
          <w:tab w:val="num" w:pos="1260"/>
          <w:tab w:val="left" w:pos="1440"/>
        </w:tabs>
        <w:suppressAutoHyphens/>
        <w:spacing w:after="0"/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E66E91">
        <w:rPr>
          <w:sz w:val="28"/>
          <w:szCs w:val="28"/>
        </w:rPr>
        <w:t xml:space="preserve"> если такой запрет не установлен или фактически не применяется</w:t>
      </w:r>
      <w:r>
        <w:rPr>
          <w:sz w:val="28"/>
          <w:szCs w:val="28"/>
        </w:rPr>
        <w:t>,</w:t>
      </w:r>
      <w:r w:rsidRPr="00E66E91">
        <w:rPr>
          <w:sz w:val="28"/>
          <w:szCs w:val="28"/>
        </w:rPr>
        <w:t xml:space="preserve"> Сторона, применяющая </w:t>
      </w:r>
      <w:r w:rsidRPr="0021024F">
        <w:rPr>
          <w:sz w:val="28"/>
          <w:szCs w:val="28"/>
        </w:rPr>
        <w:t>нулевые или</w:t>
      </w:r>
      <w:r w:rsidRPr="00E66E91">
        <w:rPr>
          <w:sz w:val="28"/>
          <w:szCs w:val="28"/>
        </w:rPr>
        <w:t xml:space="preserve"> пониженные ставки экспортных пошлин при экспорте на таможенные территории других Сторон, имеет право увеличить их до уровня, применяемого при экспорте на таможенные территории третьих стран.</w:t>
      </w:r>
    </w:p>
    <w:p w:rsidR="00882AA0" w:rsidRPr="00E66E91" w:rsidRDefault="00882AA0" w:rsidP="00251EA2">
      <w:pPr>
        <w:pStyle w:val="aa"/>
        <w:tabs>
          <w:tab w:val="num" w:pos="900"/>
          <w:tab w:val="num" w:pos="1260"/>
          <w:tab w:val="left" w:pos="1440"/>
        </w:tabs>
        <w:suppressAutoHyphens/>
        <w:spacing w:after="0"/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Учитывая изложенное, а также то, что экспорт лесоматериалов осуществляется в основном в Узбекистан и Таджикистан применение данной нормы нецелесообразно.</w:t>
      </w:r>
    </w:p>
    <w:p w:rsidR="00EA68B6" w:rsidRDefault="00886761" w:rsidP="00466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247">
        <w:rPr>
          <w:rFonts w:ascii="Times New Roman" w:hAnsi="Times New Roman" w:cs="Times New Roman"/>
          <w:b/>
          <w:sz w:val="28"/>
          <w:szCs w:val="28"/>
        </w:rPr>
        <w:t>Вариант 2.</w:t>
      </w:r>
      <w:r>
        <w:rPr>
          <w:rFonts w:ascii="Times New Roman" w:hAnsi="Times New Roman" w:cs="Times New Roman"/>
          <w:sz w:val="28"/>
          <w:szCs w:val="28"/>
        </w:rPr>
        <w:t xml:space="preserve"> Введение количественных ограничений</w:t>
      </w:r>
      <w:r w:rsidR="00EA68B6">
        <w:rPr>
          <w:rFonts w:ascii="Times New Roman" w:hAnsi="Times New Roman" w:cs="Times New Roman"/>
          <w:sz w:val="28"/>
          <w:szCs w:val="28"/>
        </w:rPr>
        <w:t>.</w:t>
      </w:r>
    </w:p>
    <w:p w:rsidR="001F4DF7" w:rsidRDefault="00EA68B6" w:rsidP="001F4D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незначительн</w:t>
      </w:r>
      <w:r w:rsidR="007A2129">
        <w:rPr>
          <w:rFonts w:ascii="Times New Roman" w:hAnsi="Times New Roman" w:cs="Times New Roman"/>
          <w:sz w:val="28"/>
          <w:szCs w:val="28"/>
        </w:rPr>
        <w:t xml:space="preserve">ую долю Кыргызстана </w:t>
      </w:r>
      <w:proofErr w:type="gramStart"/>
      <w:r w:rsidR="007A2129">
        <w:rPr>
          <w:rFonts w:ascii="Times New Roman" w:hAnsi="Times New Roman" w:cs="Times New Roman"/>
          <w:sz w:val="28"/>
          <w:szCs w:val="28"/>
        </w:rPr>
        <w:t>во внешней торговли</w:t>
      </w:r>
      <w:proofErr w:type="gramEnd"/>
      <w:r w:rsidR="007A2129">
        <w:rPr>
          <w:rFonts w:ascii="Times New Roman" w:hAnsi="Times New Roman" w:cs="Times New Roman"/>
          <w:sz w:val="28"/>
          <w:szCs w:val="28"/>
        </w:rPr>
        <w:t xml:space="preserve"> товарами (0,2</w:t>
      </w:r>
      <w:r w:rsidR="005D2F4F">
        <w:rPr>
          <w:rFonts w:ascii="Times New Roman" w:hAnsi="Times New Roman" w:cs="Times New Roman"/>
          <w:sz w:val="28"/>
          <w:szCs w:val="28"/>
        </w:rPr>
        <w:t xml:space="preserve"> </w:t>
      </w:r>
      <w:r w:rsidR="007A2129">
        <w:rPr>
          <w:rFonts w:ascii="Times New Roman" w:hAnsi="Times New Roman" w:cs="Times New Roman"/>
          <w:sz w:val="28"/>
          <w:szCs w:val="28"/>
        </w:rPr>
        <w:t>-</w:t>
      </w:r>
      <w:r w:rsidR="005D2F4F">
        <w:rPr>
          <w:rFonts w:ascii="Times New Roman" w:hAnsi="Times New Roman" w:cs="Times New Roman"/>
          <w:sz w:val="28"/>
          <w:szCs w:val="28"/>
        </w:rPr>
        <w:t xml:space="preserve"> </w:t>
      </w:r>
      <w:r w:rsidR="007A2129">
        <w:rPr>
          <w:rFonts w:ascii="Times New Roman" w:hAnsi="Times New Roman" w:cs="Times New Roman"/>
          <w:sz w:val="28"/>
          <w:szCs w:val="28"/>
        </w:rPr>
        <w:t>0,4 %), в том числе лесоматериалов введение квоты</w:t>
      </w:r>
      <w:r w:rsidR="00882AA0">
        <w:rPr>
          <w:rFonts w:ascii="Times New Roman" w:hAnsi="Times New Roman" w:cs="Times New Roman"/>
          <w:sz w:val="28"/>
          <w:szCs w:val="28"/>
        </w:rPr>
        <w:t xml:space="preserve"> (количественных ограничений)</w:t>
      </w:r>
      <w:r w:rsidR="007A2129">
        <w:rPr>
          <w:rFonts w:ascii="Times New Roman" w:hAnsi="Times New Roman" w:cs="Times New Roman"/>
          <w:sz w:val="28"/>
          <w:szCs w:val="28"/>
        </w:rPr>
        <w:t xml:space="preserve"> на экспорт </w:t>
      </w:r>
      <w:r w:rsidR="00E97197">
        <w:rPr>
          <w:rFonts w:ascii="Times New Roman" w:hAnsi="Times New Roman" w:cs="Times New Roman"/>
          <w:sz w:val="28"/>
          <w:szCs w:val="28"/>
        </w:rPr>
        <w:t>не рассматривалось.</w:t>
      </w:r>
      <w:r w:rsidR="001F4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DF7" w:rsidRDefault="00E97197" w:rsidP="001F4D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1F4DF7">
        <w:rPr>
          <w:rFonts w:ascii="Times New Roman" w:hAnsi="Times New Roman" w:cs="Times New Roman"/>
          <w:sz w:val="28"/>
          <w:szCs w:val="28"/>
        </w:rPr>
        <w:t xml:space="preserve">решение о </w:t>
      </w:r>
      <w:r>
        <w:rPr>
          <w:rFonts w:ascii="Times New Roman" w:hAnsi="Times New Roman" w:cs="Times New Roman"/>
          <w:sz w:val="28"/>
          <w:szCs w:val="28"/>
        </w:rPr>
        <w:t>введени</w:t>
      </w:r>
      <w:r w:rsidR="001F4DF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унифицированной меры экспортного регулирования</w:t>
      </w:r>
      <w:r w:rsidR="001F4DF7">
        <w:rPr>
          <w:rFonts w:ascii="Times New Roman" w:hAnsi="Times New Roman" w:cs="Times New Roman"/>
          <w:sz w:val="28"/>
          <w:szCs w:val="28"/>
        </w:rPr>
        <w:t xml:space="preserve"> принято в целях </w:t>
      </w:r>
      <w:proofErr w:type="spellStart"/>
      <w:r w:rsidR="001F4DF7">
        <w:rPr>
          <w:rFonts w:ascii="Times New Roman" w:hAnsi="Times New Roman" w:cs="Times New Roman"/>
          <w:sz w:val="28"/>
          <w:szCs w:val="28"/>
        </w:rPr>
        <w:t>предотваращения</w:t>
      </w:r>
      <w:proofErr w:type="spellEnd"/>
      <w:r w:rsidR="001F4DF7">
        <w:rPr>
          <w:rFonts w:ascii="Times New Roman" w:hAnsi="Times New Roman" w:cs="Times New Roman"/>
          <w:sz w:val="28"/>
          <w:szCs w:val="28"/>
        </w:rPr>
        <w:t xml:space="preserve"> </w:t>
      </w:r>
      <w:r w:rsidR="001F4DF7">
        <w:rPr>
          <w:rFonts w:ascii="Arial" w:hAnsi="Arial" w:cs="Arial"/>
          <w:color w:val="000000"/>
          <w:sz w:val="23"/>
          <w:szCs w:val="23"/>
          <w:shd w:val="clear" w:color="auto" w:fill="FFFFFF"/>
        </w:rPr>
        <w:t>несанкционированного реэкспорта лесоматериалов</w:t>
      </w:r>
      <w:r w:rsidR="001F4DF7" w:rsidRPr="001F4DF7">
        <w:rPr>
          <w:rFonts w:ascii="Times New Roman" w:hAnsi="Times New Roman" w:cs="Times New Roman"/>
          <w:sz w:val="28"/>
          <w:szCs w:val="28"/>
        </w:rPr>
        <w:t xml:space="preserve"> </w:t>
      </w:r>
      <w:r w:rsidR="001F4DF7">
        <w:rPr>
          <w:rFonts w:ascii="Times New Roman" w:hAnsi="Times New Roman" w:cs="Times New Roman"/>
          <w:sz w:val="28"/>
          <w:szCs w:val="28"/>
        </w:rPr>
        <w:t>через таможенные границы государств-членов ЕАЭС.</w:t>
      </w:r>
    </w:p>
    <w:p w:rsidR="001F538A" w:rsidRDefault="001F538A" w:rsidP="001F4D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принято решение о введени</w:t>
      </w:r>
      <w:r w:rsidR="00882A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временного запрета на вывоз с территории Кыргызской Республики лесоматериалов.</w:t>
      </w:r>
    </w:p>
    <w:p w:rsidR="00E97197" w:rsidRDefault="00E97197" w:rsidP="00466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247">
        <w:rPr>
          <w:rFonts w:ascii="Times New Roman" w:hAnsi="Times New Roman" w:cs="Times New Roman"/>
          <w:b/>
          <w:sz w:val="28"/>
          <w:szCs w:val="28"/>
        </w:rPr>
        <w:t>Вариант 3.</w:t>
      </w:r>
      <w:r>
        <w:rPr>
          <w:rFonts w:ascii="Times New Roman" w:hAnsi="Times New Roman" w:cs="Times New Roman"/>
          <w:sz w:val="28"/>
          <w:szCs w:val="28"/>
        </w:rPr>
        <w:t xml:space="preserve"> Введение запрета на вывоз из Кыргызской Республики древесины и лесоматериалов.</w:t>
      </w:r>
    </w:p>
    <w:p w:rsidR="00612AD9" w:rsidRPr="00B4687E" w:rsidRDefault="00845091" w:rsidP="00612A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56E">
        <w:rPr>
          <w:rFonts w:ascii="Times New Roman" w:hAnsi="Times New Roman" w:cs="Times New Roman"/>
          <w:sz w:val="28"/>
          <w:szCs w:val="28"/>
        </w:rPr>
        <w:t>Соответственно, вносимый проект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Кабинета </w:t>
      </w:r>
      <w:r w:rsidRPr="00845091">
        <w:rPr>
          <w:rFonts w:ascii="Times New Roman" w:hAnsi="Times New Roman" w:cs="Times New Roman"/>
          <w:sz w:val="28"/>
          <w:szCs w:val="28"/>
        </w:rPr>
        <w:lastRenderedPageBreak/>
        <w:t>Министров Кыргызской Республики «</w:t>
      </w:r>
      <w:r w:rsidRPr="00845091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 древесины и лесоматериалов из Кыргызской Республики за пределы таможенной территории Евразийского экономического союза</w:t>
      </w:r>
      <w:r w:rsidRPr="009C572B">
        <w:rPr>
          <w:rFonts w:ascii="Times New Roman" w:hAnsi="Times New Roman" w:cs="Times New Roman"/>
          <w:sz w:val="28"/>
          <w:szCs w:val="28"/>
        </w:rPr>
        <w:t>» разработан во исполнение вышеуказанного поручения ЕМПС</w:t>
      </w:r>
      <w:r w:rsidR="00E97197">
        <w:rPr>
          <w:rFonts w:ascii="Times New Roman" w:hAnsi="Times New Roman" w:cs="Times New Roman"/>
          <w:sz w:val="28"/>
          <w:szCs w:val="28"/>
        </w:rPr>
        <w:t xml:space="preserve">, и предполагает введение временного запрета на вывоз древесины и лесоматериалов за пределы таможенной территории ЕАЭС </w:t>
      </w:r>
      <w:r w:rsidR="00612AD9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612AD9" w:rsidRPr="00B4687E">
        <w:rPr>
          <w:rFonts w:ascii="Times New Roman" w:hAnsi="Times New Roman" w:cs="Times New Roman"/>
          <w:sz w:val="28"/>
          <w:szCs w:val="28"/>
        </w:rPr>
        <w:t xml:space="preserve"> 54 части </w:t>
      </w:r>
      <w:r w:rsidR="00612AD9" w:rsidRPr="00B468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12AD9" w:rsidRPr="00B4687E">
        <w:rPr>
          <w:rFonts w:ascii="Times New Roman" w:hAnsi="Times New Roman" w:cs="Times New Roman"/>
          <w:sz w:val="28"/>
          <w:szCs w:val="28"/>
        </w:rPr>
        <w:t xml:space="preserve"> Протокола о мерах нетарифного регулирования в отношении третьих стран (Приложение №7 к Договору о Евразийском экономическом союзе от 29 мая 2014 года)</w:t>
      </w:r>
      <w:r w:rsidR="00612AD9" w:rsidRPr="00B4687E">
        <w:rPr>
          <w:rFonts w:ascii="Times New Roman" w:hAnsi="Times New Roman" w:cs="Times New Roman"/>
          <w:sz w:val="24"/>
          <w:szCs w:val="24"/>
        </w:rPr>
        <w:t xml:space="preserve"> </w:t>
      </w:r>
      <w:r w:rsidR="00612AD9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612AD9" w:rsidRPr="00B4687E">
        <w:rPr>
          <w:rFonts w:ascii="Times New Roman" w:hAnsi="Times New Roman" w:cs="Times New Roman"/>
          <w:sz w:val="28"/>
          <w:szCs w:val="28"/>
        </w:rPr>
        <w:t>не более 6 месяцев с даты ее введения.</w:t>
      </w:r>
    </w:p>
    <w:p w:rsidR="00845091" w:rsidRPr="00B4687E" w:rsidRDefault="00845091" w:rsidP="00845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845091" w:rsidRPr="00B4687E" w:rsidRDefault="00845091" w:rsidP="008450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845091" w:rsidRPr="00B4687E" w:rsidRDefault="00845091" w:rsidP="008450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845091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был размещен на сайте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Кабмина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КР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(</w:t>
      </w:r>
      <w:hyperlink r:id="rId7" w:history="1">
        <w:r w:rsidRPr="001C0C09">
          <w:rPr>
            <w:rStyle w:val="a3"/>
            <w:rFonts w:ascii="Times New Roman" w:eastAsia="Calibri" w:hAnsi="Times New Roman" w:cs="Times New Roman"/>
            <w:sz w:val="28"/>
            <w:szCs w:val="28"/>
          </w:rPr>
          <w:t>www.gov.kg</w:t>
        </w:r>
      </w:hyperlink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2021г.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 и 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на сайте Министерства юстиции КР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(</w:t>
      </w:r>
      <w:hyperlink r:id="rId8" w:history="1">
        <w:r w:rsidRPr="00E26F06">
          <w:rPr>
            <w:rStyle w:val="a3"/>
            <w:rFonts w:ascii="Times New Roman" w:eastAsia="Calibri" w:hAnsi="Times New Roman" w:cs="Times New Roman"/>
            <w:sz w:val="28"/>
            <w:szCs w:val="28"/>
          </w:rPr>
          <w:t>koomtalkuu.gov.kg</w:t>
        </w:r>
      </w:hyperlink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2021г.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).</w:t>
      </w: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845091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845091" w:rsidRPr="0002686B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845091" w:rsidRPr="0002686B" w:rsidRDefault="00845091" w:rsidP="002409D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Поскольку, проект разработан в целях исполнения поручения Евразийского межправительственного совета от 20 августа 2021 года №8, в</w:t>
      </w:r>
      <w:r w:rsidRPr="00C65882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C65882">
        <w:rPr>
          <w:rFonts w:ascii="Times New Roman" w:hAnsi="Times New Roman" w:cs="Times New Roman"/>
          <w:sz w:val="28"/>
          <w:szCs w:val="28"/>
          <w:lang w:val="ky-KG"/>
        </w:rPr>
        <w:t xml:space="preserve"> подпунктом 2 пункта </w:t>
      </w:r>
      <w:r w:rsidRPr="00C65882">
        <w:rPr>
          <w:rFonts w:ascii="Times New Roman" w:hAnsi="Times New Roman" w:cs="Times New Roman"/>
          <w:sz w:val="28"/>
          <w:szCs w:val="28"/>
        </w:rPr>
        <w:t>4</w:t>
      </w:r>
      <w:r w:rsidRPr="00C65882">
        <w:rPr>
          <w:rFonts w:ascii="Times New Roman" w:hAnsi="Times New Roman" w:cs="Times New Roman"/>
          <w:sz w:val="28"/>
          <w:szCs w:val="28"/>
          <w:lang w:val="ky-KG"/>
        </w:rPr>
        <w:t xml:space="preserve"> Методики </w:t>
      </w:r>
      <w:r w:rsidRPr="00C65882">
        <w:rPr>
          <w:rFonts w:ascii="Times New Roman" w:hAnsi="Times New Roman" w:cs="Times New Roman"/>
          <w:sz w:val="28"/>
          <w:szCs w:val="28"/>
        </w:rPr>
        <w:t>проведения анализа регулятивного воздействия нормативных правовых актов на деятельность субъектов предпринимательства</w:t>
      </w:r>
      <w:r w:rsidRPr="00C65882">
        <w:rPr>
          <w:rFonts w:ascii="Times New Roman" w:hAnsi="Times New Roman" w:cs="Times New Roman"/>
          <w:sz w:val="28"/>
          <w:szCs w:val="28"/>
          <w:lang w:val="ky-KG"/>
        </w:rPr>
        <w:t xml:space="preserve"> проведение</w:t>
      </w:r>
      <w:r w:rsidRPr="00C65882">
        <w:rPr>
          <w:rFonts w:ascii="Times New Roman" w:hAnsi="Times New Roman" w:cs="Times New Roman"/>
          <w:sz w:val="28"/>
          <w:szCs w:val="28"/>
        </w:rPr>
        <w:t xml:space="preserve"> АРВ</w:t>
      </w:r>
      <w:r w:rsidRPr="00C65882">
        <w:rPr>
          <w:rFonts w:ascii="Times New Roman" w:hAnsi="Times New Roman" w:cs="Times New Roman"/>
          <w:sz w:val="28"/>
          <w:szCs w:val="28"/>
          <w:lang w:val="ky-KG"/>
        </w:rPr>
        <w:t xml:space="preserve"> к проекту постановления </w:t>
      </w:r>
      <w:r w:rsidRPr="00C65882">
        <w:rPr>
          <w:rFonts w:ascii="Times New Roman" w:eastAsia="Calibri" w:hAnsi="Times New Roman" w:cs="Times New Roman"/>
          <w:sz w:val="28"/>
          <w:szCs w:val="28"/>
        </w:rPr>
        <w:t>Кабинета Министров Кыргызской Республики</w:t>
      </w:r>
      <w:r w:rsidRPr="00C658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C65882">
        <w:rPr>
          <w:rFonts w:ascii="Times New Roman" w:hAnsi="Times New Roman" w:cs="Times New Roman"/>
          <w:sz w:val="28"/>
          <w:szCs w:val="28"/>
        </w:rPr>
        <w:t>«</w:t>
      </w:r>
      <w:r w:rsidRPr="00845091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 древесины и лесоматериалов из Кыргызской Республики за пределы таможенной территории Евразийского экономического союза</w:t>
      </w:r>
      <w:r w:rsidRPr="009C57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</w:t>
      </w:r>
      <w:r w:rsidRPr="00C6588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45091" w:rsidRDefault="00845091" w:rsidP="008450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091" w:rsidRDefault="00845091" w:rsidP="00845091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36A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Министр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bookmarkStart w:id="0" w:name="_Hlk88142264"/>
      <w:bookmarkStart w:id="1" w:name="_GoBack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Д.Дж.Амангельдиев</w:t>
      </w:r>
      <w:bookmarkEnd w:id="0"/>
      <w:bookmarkEnd w:id="1"/>
      <w:r w:rsidRPr="003263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60F46" w:rsidRDefault="00360F46"/>
    <w:sectPr w:rsidR="00360F46" w:rsidSect="002409DF">
      <w:footerReference w:type="default" r:id="rId9"/>
      <w:pgSz w:w="11906" w:h="16838"/>
      <w:pgMar w:top="1134" w:right="1133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2756" w:rsidRDefault="00232756">
      <w:pPr>
        <w:spacing w:after="0" w:line="240" w:lineRule="auto"/>
      </w:pPr>
      <w:r>
        <w:separator/>
      </w:r>
    </w:p>
  </w:endnote>
  <w:endnote w:type="continuationSeparator" w:id="0">
    <w:p w:rsidR="00232756" w:rsidRDefault="00232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60F46" w:rsidRDefault="00360F4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2756" w:rsidRDefault="00232756">
      <w:pPr>
        <w:spacing w:after="0" w:line="240" w:lineRule="auto"/>
      </w:pPr>
      <w:r>
        <w:separator/>
      </w:r>
    </w:p>
  </w:footnote>
  <w:footnote w:type="continuationSeparator" w:id="0">
    <w:p w:rsidR="00232756" w:rsidRDefault="00232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D04D4"/>
    <w:multiLevelType w:val="hybridMultilevel"/>
    <w:tmpl w:val="713C7ED6"/>
    <w:lvl w:ilvl="0" w:tplc="875AF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091"/>
    <w:rsid w:val="00016718"/>
    <w:rsid w:val="00135D74"/>
    <w:rsid w:val="001C6E73"/>
    <w:rsid w:val="001F4DF7"/>
    <w:rsid w:val="001F538A"/>
    <w:rsid w:val="00232756"/>
    <w:rsid w:val="002409DF"/>
    <w:rsid w:val="00251EA2"/>
    <w:rsid w:val="00337247"/>
    <w:rsid w:val="00360F46"/>
    <w:rsid w:val="003B18B1"/>
    <w:rsid w:val="0046656E"/>
    <w:rsid w:val="004C55CE"/>
    <w:rsid w:val="005763A3"/>
    <w:rsid w:val="005D2F4F"/>
    <w:rsid w:val="005F7E4A"/>
    <w:rsid w:val="00612AD9"/>
    <w:rsid w:val="00717C9B"/>
    <w:rsid w:val="007A2129"/>
    <w:rsid w:val="00845091"/>
    <w:rsid w:val="00882AA0"/>
    <w:rsid w:val="00886761"/>
    <w:rsid w:val="00A84CC3"/>
    <w:rsid w:val="00B962EC"/>
    <w:rsid w:val="00BB3A71"/>
    <w:rsid w:val="00BE19EF"/>
    <w:rsid w:val="00CD1EE4"/>
    <w:rsid w:val="00E82D91"/>
    <w:rsid w:val="00E97197"/>
    <w:rsid w:val="00EA68B6"/>
    <w:rsid w:val="00F03261"/>
    <w:rsid w:val="00F51276"/>
    <w:rsid w:val="00F617DE"/>
    <w:rsid w:val="00F7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D77A"/>
  <w15:chartTrackingRefBased/>
  <w15:docId w15:val="{50894DEE-15E5-477F-ABF3-05FD71713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091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84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45091"/>
  </w:style>
  <w:style w:type="paragraph" w:customStyle="1" w:styleId="tkTekst">
    <w:name w:val="_Текст обычный (tkTekst)"/>
    <w:basedOn w:val="a"/>
    <w:rsid w:val="00845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6656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D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1F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51E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1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Айгуль АА. Алмазбек кызы</cp:lastModifiedBy>
  <cp:revision>4</cp:revision>
  <cp:lastPrinted>2021-11-11T09:04:00Z</cp:lastPrinted>
  <dcterms:created xsi:type="dcterms:W3CDTF">2021-11-18T09:32:00Z</dcterms:created>
  <dcterms:modified xsi:type="dcterms:W3CDTF">2021-11-18T09:37:00Z</dcterms:modified>
</cp:coreProperties>
</file>